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51" w:rsidRPr="00DB4151" w:rsidRDefault="00DB4151" w:rsidP="00DB4151">
      <w:pPr>
        <w:spacing w:after="200"/>
        <w:ind w:left="567" w:right="567"/>
        <w:jc w:val="center"/>
        <w:rPr>
          <w:rFonts w:ascii="Arial" w:hAnsi="Arial" w:cs="Arial"/>
          <w:b/>
          <w:sz w:val="36"/>
          <w:lang w:val="en-GB"/>
        </w:rPr>
      </w:pPr>
      <w:r w:rsidRPr="00DB4151">
        <w:rPr>
          <w:rFonts w:ascii="Arial" w:hAnsi="Arial" w:cs="Arial"/>
          <w:b/>
          <w:sz w:val="36"/>
          <w:lang w:val="en-GB"/>
        </w:rPr>
        <w:t>WEDNESDAY JULY 13 – XV WEEK O.T. [C]</w:t>
      </w:r>
    </w:p>
    <w:p w:rsidR="00DB4151" w:rsidRPr="00DB4151" w:rsidRDefault="00DB4151" w:rsidP="00022884">
      <w:pPr>
        <w:spacing w:after="200"/>
        <w:ind w:left="567" w:right="567"/>
        <w:jc w:val="both"/>
        <w:rPr>
          <w:rFonts w:ascii="Arial" w:hAnsi="Arial" w:cs="Arial"/>
          <w:b/>
          <w:sz w:val="28"/>
          <w:lang w:val="en-GB"/>
        </w:rPr>
      </w:pPr>
      <w:r w:rsidRPr="00DB4151">
        <w:rPr>
          <w:rFonts w:ascii="Arial" w:hAnsi="Arial" w:cs="Arial"/>
          <w:b/>
          <w:sz w:val="28"/>
          <w:lang w:val="en-GB"/>
        </w:rPr>
        <w:t>All things have been handed over to me by my Father. No one knows the Son except the Father, and no one knows the Father except the Son and anyone to whom the Son wishes to reveal him.</w:t>
      </w:r>
    </w:p>
    <w:p w:rsidR="00022884" w:rsidRPr="00022884" w:rsidRDefault="002F1090" w:rsidP="00022884">
      <w:pPr>
        <w:spacing w:after="200"/>
        <w:ind w:left="567" w:right="567"/>
        <w:jc w:val="both"/>
        <w:rPr>
          <w:rFonts w:ascii="Arial" w:hAnsi="Arial" w:cs="Arial"/>
          <w:b/>
          <w:sz w:val="24"/>
          <w:lang w:val="en-GB"/>
        </w:rPr>
      </w:pPr>
      <w:r w:rsidRPr="002F1090">
        <w:rPr>
          <w:rFonts w:ascii="Arial" w:hAnsi="Arial" w:cs="Arial"/>
          <w:b/>
          <w:sz w:val="24"/>
          <w:lang w:val="en-GB"/>
        </w:rPr>
        <w:t xml:space="preserve">The Gospel offered to our meditation reveals us the most pure truth of Christ Jesus. Today we must confess that the Christian world is precipitating in the abyss of the total loss of his faith and one is moving from the true Christ to a false Christ. Here some false Christ that are announced. The first false Christ is every Christ lacking today in the eternity prior to time. Our faith confesses that only God is from the eternity with no beginning and no time, and the God that exists is together mystery of unity and of trinity. The divine eternal nature is one. The three </w:t>
      </w:r>
      <w:r>
        <w:rPr>
          <w:rFonts w:ascii="Arial" w:hAnsi="Arial" w:cs="Arial"/>
          <w:b/>
          <w:sz w:val="24"/>
          <w:lang w:val="en-GB"/>
        </w:rPr>
        <w:t xml:space="preserve">divine eternal persons are three. </w:t>
      </w:r>
      <w:r w:rsidRPr="002F1090">
        <w:rPr>
          <w:rFonts w:ascii="Arial" w:hAnsi="Arial" w:cs="Arial"/>
          <w:b/>
          <w:sz w:val="24"/>
          <w:lang w:val="en-GB"/>
        </w:rPr>
        <w:t>The three divine eternal persons are all three in the unique and only divine eternal nature. Divinity, eternity, unicity of the eternal generation belong to the Son, who is the Only Begotten Son of the Father. The Only Begotten Son. The Father has no other sons.</w:t>
      </w:r>
      <w:r w:rsidR="008F6B20" w:rsidRPr="008F6B20">
        <w:rPr>
          <w:rFonts w:ascii="Arial" w:eastAsia="Calibri" w:hAnsi="Arial" w:cs="Arial"/>
          <w:b/>
          <w:sz w:val="24"/>
          <w:szCs w:val="28"/>
          <w:lang w:val="en-GB"/>
        </w:rPr>
        <w:t xml:space="preserve"> </w:t>
      </w:r>
      <w:r w:rsidR="008F6B20" w:rsidRPr="008F6B20">
        <w:rPr>
          <w:rFonts w:ascii="Arial" w:hAnsi="Arial" w:cs="Arial"/>
          <w:b/>
          <w:sz w:val="24"/>
          <w:lang w:val="en-GB"/>
        </w:rPr>
        <w:t xml:space="preserve">He has no other Holy Spirit. Every Christ, every Redeemer, every Saviour, every Teacher, every Lord lacking this divinity, eternity, unicity of generation can never be true Christ, true Redeemer, true Saviour, true Teacher, true Lord. The second false Christ is every </w:t>
      </w:r>
      <w:proofErr w:type="spellStart"/>
      <w:r w:rsidR="008F6B20" w:rsidRPr="008F6B20">
        <w:rPr>
          <w:rFonts w:ascii="Arial" w:hAnsi="Arial" w:cs="Arial"/>
          <w:b/>
          <w:sz w:val="24"/>
          <w:lang w:val="en-GB"/>
        </w:rPr>
        <w:t>christ</w:t>
      </w:r>
      <w:proofErr w:type="spellEnd"/>
      <w:r w:rsidR="008F6B20" w:rsidRPr="008F6B20">
        <w:rPr>
          <w:rFonts w:ascii="Arial" w:hAnsi="Arial" w:cs="Arial"/>
          <w:b/>
          <w:sz w:val="24"/>
          <w:lang w:val="en-GB"/>
        </w:rPr>
        <w:t xml:space="preserve"> lacking the today from which time begins. It is truth for it is history, truly happened event, that the heavenly Father, the one of whom everything has origin – his Only Begotten Son has origin of Him by eternal generation, in today of eternity. Every existing creature, both visible and invisible, both close and far, both animated and unanimated, both with spiritual and immortal spirit and deprived of this spiritual and immortal soul has origin of Him by will and almightiness – has established that the entire existing universe came to light through the means of his Only Begotten Son and in view of his Only Begotten Son, the Son made by Him in today of eternity.</w:t>
      </w:r>
      <w:r w:rsidR="00022884" w:rsidRPr="00022884">
        <w:rPr>
          <w:rFonts w:ascii="Arial" w:eastAsia="Calibri" w:hAnsi="Arial" w:cs="Arial"/>
          <w:b/>
          <w:szCs w:val="28"/>
          <w:lang w:val="en-GB"/>
        </w:rPr>
        <w:t xml:space="preserve"> </w:t>
      </w:r>
      <w:r w:rsidR="00022884" w:rsidRPr="00022884">
        <w:rPr>
          <w:rFonts w:ascii="Arial" w:hAnsi="Arial" w:cs="Arial"/>
          <w:b/>
          <w:sz w:val="24"/>
          <w:lang w:val="en-GB"/>
        </w:rPr>
        <w:t>Every existing creature belongs to the Eternal Word. It is his by creation. Also every man belongs to the Eternal Word. It is his by creation. It is his by gift of the Father. Every man by created nature must orientate to Christ, must be oriented to Christ. Every man has this seal written in each fibre of his being: “You belong to the Eternal Word by creation.” The third false Christ is every Christ lacking the today prior to incarnation. Who is the Word of God before the incarnation? He is the life and the light of men: “What came to be through him was life, and this life was the light of the human race; the light shines in the darkness, and the darkness has not overcome it.” (</w:t>
      </w:r>
      <w:proofErr w:type="spellStart"/>
      <w:r w:rsidR="00022884" w:rsidRPr="00022884">
        <w:rPr>
          <w:rFonts w:ascii="Arial" w:hAnsi="Arial" w:cs="Arial"/>
          <w:b/>
          <w:sz w:val="24"/>
          <w:lang w:val="en-GB"/>
        </w:rPr>
        <w:t>Jn</w:t>
      </w:r>
      <w:proofErr w:type="spellEnd"/>
      <w:r w:rsidR="00022884" w:rsidRPr="00022884">
        <w:rPr>
          <w:rFonts w:ascii="Arial" w:hAnsi="Arial" w:cs="Arial"/>
          <w:b/>
          <w:sz w:val="24"/>
          <w:lang w:val="en-GB"/>
        </w:rPr>
        <w:t xml:space="preserve"> 1, 4-6) Life is participation of the divine life and light, too, is participation of the divine light. Here is the great anthropological truth: since every man begins his existence with the conceiving, he lacks the prior of the conceiving. Instead, Jesus has not begun his existence with the conceiving in the womb of the Virgin Mary. His generation is eternal and with no beginning. It is from the Father but it </w:t>
      </w:r>
      <w:r w:rsidR="00022884" w:rsidRPr="00022884">
        <w:rPr>
          <w:rFonts w:ascii="Arial" w:hAnsi="Arial" w:cs="Arial"/>
          <w:b/>
          <w:sz w:val="24"/>
          <w:lang w:val="en-GB"/>
        </w:rPr>
        <w:lastRenderedPageBreak/>
        <w:t>is eternal. He is from the eternity that is before his conceiving in the womb of the Virgin Mary. It is from the eternity that is eternal life and light. Being eternal life and light, He participates his life and his light to every creature that was called by Him to existence and nothing exists that is not called by Him to exist. Here is the eternal difference between the true Christ and every false Christ. Who is the true Christ then? The One who before his conceiving in the womb of the mother is, for the entire creation, his Creator, not only, but also his unique and only owner. He is the One who is life and light of the creation.</w:t>
      </w:r>
    </w:p>
    <w:p w:rsidR="0054756E" w:rsidRPr="00022884" w:rsidRDefault="00022884" w:rsidP="002F1090">
      <w:pPr>
        <w:spacing w:after="200"/>
        <w:ind w:left="567" w:right="567"/>
        <w:jc w:val="both"/>
        <w:rPr>
          <w:rFonts w:ascii="Arial" w:hAnsi="Arial" w:cs="Arial"/>
          <w:b/>
          <w:sz w:val="28"/>
          <w:lang w:val="en-GB"/>
        </w:rPr>
      </w:pPr>
      <w:r w:rsidRPr="00022884">
        <w:rPr>
          <w:rFonts w:ascii="Arial" w:eastAsia="Calibri" w:hAnsi="Arial" w:cs="Arial"/>
          <w:b/>
          <w:sz w:val="28"/>
          <w:szCs w:val="28"/>
          <w:lang w:val="en-GB"/>
        </w:rPr>
        <w:t>Let us read the text of Mt 11,25-27</w:t>
      </w:r>
    </w:p>
    <w:p w:rsidR="00022884" w:rsidRDefault="00022884" w:rsidP="00022884">
      <w:pPr>
        <w:spacing w:after="200"/>
        <w:ind w:left="567" w:right="567"/>
        <w:jc w:val="both"/>
        <w:rPr>
          <w:rFonts w:ascii="Arial" w:hAnsi="Arial" w:cs="Arial"/>
          <w:b/>
          <w:sz w:val="24"/>
          <w:lang w:val="en-GB"/>
        </w:rPr>
      </w:pPr>
      <w:r w:rsidRPr="00022884">
        <w:rPr>
          <w:rFonts w:ascii="Arial" w:hAnsi="Arial" w:cs="Arial"/>
          <w:b/>
          <w:sz w:val="24"/>
          <w:lang w:val="en-GB"/>
        </w:rPr>
        <w:t>At that time Jesus said in reply, "I give praise to you, Father, Lord of heaven and earth, for although you have hidden these things from the wise and the learned you have revealed them to the childlike.</w:t>
      </w:r>
      <w:r>
        <w:rPr>
          <w:rFonts w:ascii="Arial" w:hAnsi="Arial" w:cs="Arial"/>
          <w:b/>
          <w:sz w:val="24"/>
          <w:lang w:val="en-GB"/>
        </w:rPr>
        <w:t xml:space="preserve"> </w:t>
      </w:r>
      <w:r w:rsidRPr="00022884">
        <w:rPr>
          <w:rFonts w:ascii="Arial" w:hAnsi="Arial" w:cs="Arial"/>
          <w:b/>
          <w:sz w:val="24"/>
          <w:lang w:val="en-GB"/>
        </w:rPr>
        <w:t>Yes, Father, such has been your gracious will.</w:t>
      </w:r>
      <w:r>
        <w:rPr>
          <w:rFonts w:ascii="Arial" w:hAnsi="Arial" w:cs="Arial"/>
          <w:b/>
          <w:sz w:val="24"/>
          <w:lang w:val="en-GB"/>
        </w:rPr>
        <w:t xml:space="preserve"> </w:t>
      </w:r>
      <w:r w:rsidRPr="00022884">
        <w:rPr>
          <w:rFonts w:ascii="Arial" w:hAnsi="Arial" w:cs="Arial"/>
          <w:b/>
          <w:sz w:val="24"/>
          <w:lang w:val="en-GB"/>
        </w:rPr>
        <w:t>All things have been handed over to me by my Father. No one knows the Son except the Father, and no one knows the Father except the Son and anyone to whom the Son wishes to reveal him.</w:t>
      </w:r>
    </w:p>
    <w:p w:rsidR="00022884" w:rsidRPr="002F1090" w:rsidRDefault="00761687" w:rsidP="00717CB5">
      <w:pPr>
        <w:spacing w:after="200"/>
        <w:ind w:left="567" w:right="567"/>
        <w:jc w:val="both"/>
        <w:rPr>
          <w:rFonts w:ascii="Arial" w:hAnsi="Arial" w:cs="Arial"/>
          <w:b/>
          <w:sz w:val="24"/>
          <w:lang w:val="en-GB"/>
        </w:rPr>
      </w:pPr>
      <w:r w:rsidRPr="00761687">
        <w:rPr>
          <w:rFonts w:ascii="Arial" w:hAnsi="Arial" w:cs="Arial"/>
          <w:b/>
          <w:sz w:val="24"/>
          <w:lang w:val="en-GB"/>
        </w:rPr>
        <w:t xml:space="preserve">Here again who the false </w:t>
      </w:r>
      <w:proofErr w:type="spellStart"/>
      <w:r w:rsidRPr="00761687">
        <w:rPr>
          <w:rFonts w:ascii="Arial" w:hAnsi="Arial" w:cs="Arial"/>
          <w:b/>
          <w:sz w:val="24"/>
          <w:lang w:val="en-GB"/>
        </w:rPr>
        <w:t>christ</w:t>
      </w:r>
      <w:proofErr w:type="spellEnd"/>
      <w:r w:rsidRPr="00761687">
        <w:rPr>
          <w:rFonts w:ascii="Arial" w:hAnsi="Arial" w:cs="Arial"/>
          <w:b/>
          <w:sz w:val="24"/>
          <w:lang w:val="en-GB"/>
        </w:rPr>
        <w:t xml:space="preserve"> is: false </w:t>
      </w:r>
      <w:proofErr w:type="spellStart"/>
      <w:r w:rsidRPr="00761687">
        <w:rPr>
          <w:rFonts w:ascii="Arial" w:hAnsi="Arial" w:cs="Arial"/>
          <w:b/>
          <w:sz w:val="24"/>
          <w:lang w:val="en-GB"/>
        </w:rPr>
        <w:t>christ</w:t>
      </w:r>
      <w:proofErr w:type="spellEnd"/>
      <w:r w:rsidRPr="00761687">
        <w:rPr>
          <w:rFonts w:ascii="Arial" w:hAnsi="Arial" w:cs="Arial"/>
          <w:b/>
          <w:sz w:val="24"/>
          <w:lang w:val="en-GB"/>
        </w:rPr>
        <w:t xml:space="preserve"> lacking of today of the incarnation. What does this mystery consist of? In being the Eternal Son of the Father, the Eternal Word, made flesh in the womb of the Virgin Mary. The one who is made flesh is the Only Begotten Son of the Father. The One who is born in the flesh is the Eternal Word that in the beginning is before God and is God. For the mystery of incarnation</w:t>
      </w:r>
      <w:r>
        <w:rPr>
          <w:rFonts w:ascii="Arial" w:hAnsi="Arial" w:cs="Arial"/>
          <w:b/>
          <w:sz w:val="24"/>
          <w:lang w:val="en-GB"/>
        </w:rPr>
        <w:t>,</w:t>
      </w:r>
      <w:r w:rsidRPr="00761687">
        <w:rPr>
          <w:rFonts w:ascii="Arial" w:hAnsi="Arial" w:cs="Arial"/>
          <w:b/>
          <w:sz w:val="24"/>
          <w:lang w:val="en-GB"/>
        </w:rPr>
        <w:t xml:space="preserve"> the true eternal God is true man. The one lacking the conceiving in the flesh of every Word written for Him by the Father in the Law, in the Prophets, in the Psalms is false Christ. The one in whom one can never fulfil the life of every other man is false Christ. What must one fulfil in every man? Every man is called to fulfil of Christ, the truth of Christ, the grace of Christ, the justice of Christ, the light of Christ, the charity of Christ, the forgiveness of Christ, the expiation of Christ, every Word of Christ according to motion and inspiration of the Spirit of the Lord. If we lack the true knowledge, true science, true understanding of the mystery wrapping the entire life of Christ, it will be difficult, if not impossible, to fulfil the mystery, the entire mystery of the life of Christ Jesus. And the mystery of Christ is to be fulfilled today, in time, and tomorrow, in eternity. Our life is eternally true is it is eternally placed in Christ. If this multiple truth of Christ is abandoned in either everything or partially we, from worshippers of the true Christ, become followers of a false Christ. But a false Christ does not redeem and does not save. He does not create us as new creatures and we remain in our old humanity of sin. May the Mother of God give us the true Christ.</w:t>
      </w:r>
      <w:bookmarkStart w:id="0" w:name="_GoBack"/>
      <w:bookmarkEnd w:id="0"/>
    </w:p>
    <w:sectPr w:rsidR="00022884" w:rsidRPr="002F109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1B" w:rsidRDefault="00CD291B" w:rsidP="002F1090">
      <w:pPr>
        <w:spacing w:after="0" w:line="240" w:lineRule="auto"/>
      </w:pPr>
      <w:r>
        <w:separator/>
      </w:r>
    </w:p>
  </w:endnote>
  <w:endnote w:type="continuationSeparator" w:id="0">
    <w:p w:rsidR="00CD291B" w:rsidRDefault="00CD291B" w:rsidP="002F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674431"/>
      <w:docPartObj>
        <w:docPartGallery w:val="Page Numbers (Bottom of Page)"/>
        <w:docPartUnique/>
      </w:docPartObj>
    </w:sdtPr>
    <w:sdtEndPr/>
    <w:sdtContent>
      <w:p w:rsidR="002F1090" w:rsidRDefault="002F1090">
        <w:pPr>
          <w:pStyle w:val="Pidipagina"/>
          <w:jc w:val="right"/>
        </w:pPr>
        <w:r>
          <w:fldChar w:fldCharType="begin"/>
        </w:r>
        <w:r>
          <w:instrText>PAGE   \* MERGEFORMAT</w:instrText>
        </w:r>
        <w:r>
          <w:fldChar w:fldCharType="separate"/>
        </w:r>
        <w:r w:rsidR="00717CB5">
          <w:rPr>
            <w:noProof/>
          </w:rPr>
          <w:t>2</w:t>
        </w:r>
        <w:r>
          <w:fldChar w:fldCharType="end"/>
        </w:r>
      </w:p>
    </w:sdtContent>
  </w:sdt>
  <w:p w:rsidR="002F1090" w:rsidRDefault="002F10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1B" w:rsidRDefault="00CD291B" w:rsidP="002F1090">
      <w:pPr>
        <w:spacing w:after="0" w:line="240" w:lineRule="auto"/>
      </w:pPr>
      <w:r>
        <w:separator/>
      </w:r>
    </w:p>
  </w:footnote>
  <w:footnote w:type="continuationSeparator" w:id="0">
    <w:p w:rsidR="00CD291B" w:rsidRDefault="00CD291B" w:rsidP="002F10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0"/>
    <w:rsid w:val="00022884"/>
    <w:rsid w:val="002F1090"/>
    <w:rsid w:val="00350283"/>
    <w:rsid w:val="003E5C3B"/>
    <w:rsid w:val="004A0D13"/>
    <w:rsid w:val="0054756E"/>
    <w:rsid w:val="00717CB5"/>
    <w:rsid w:val="00761687"/>
    <w:rsid w:val="008F6B20"/>
    <w:rsid w:val="00CD291B"/>
    <w:rsid w:val="00DB4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10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1090"/>
  </w:style>
  <w:style w:type="paragraph" w:styleId="Pidipagina">
    <w:name w:val="footer"/>
    <w:basedOn w:val="Normale"/>
    <w:link w:val="PidipaginaCarattere"/>
    <w:uiPriority w:val="99"/>
    <w:unhideWhenUsed/>
    <w:rsid w:val="002F10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1090"/>
  </w:style>
  <w:style w:type="character" w:styleId="Collegamentoipertestuale">
    <w:name w:val="Hyperlink"/>
    <w:basedOn w:val="Carpredefinitoparagrafo"/>
    <w:uiPriority w:val="99"/>
    <w:unhideWhenUsed/>
    <w:rsid w:val="000228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10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1090"/>
  </w:style>
  <w:style w:type="paragraph" w:styleId="Pidipagina">
    <w:name w:val="footer"/>
    <w:basedOn w:val="Normale"/>
    <w:link w:val="PidipaginaCarattere"/>
    <w:uiPriority w:val="99"/>
    <w:unhideWhenUsed/>
    <w:rsid w:val="002F10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1090"/>
  </w:style>
  <w:style w:type="character" w:styleId="Collegamentoipertestuale">
    <w:name w:val="Hyperlink"/>
    <w:basedOn w:val="Carpredefinitoparagrafo"/>
    <w:uiPriority w:val="99"/>
    <w:unhideWhenUsed/>
    <w:rsid w:val="00022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892</Words>
  <Characters>5089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2022-07-10T14:42:00Z</dcterms:created>
  <dcterms:modified xsi:type="dcterms:W3CDTF">2022-07-11T10:24:00Z</dcterms:modified>
</cp:coreProperties>
</file>